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江西省2015年下半年高等教育自学考试毕业申请须知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一、申请时间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 12月23日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之前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二、申请地点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新科技综合楼405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三、申报条件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1、遵守国家宪法和法律，思想品德鉴定合格。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2、按专业考试计划规定完成全部课程考试且成绩合格。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3、完成专业考试计划规定的毕业论文（设计）和实践环节考核且成绩合格。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4、课程免考、转考、抵免手续符合规定。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5、考生不能同时申请办理专科、本科毕业，必须在取得专科毕业证书半年后才能申请本科毕业。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还没有在学校继续教育处刷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新过二代身份证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，请在20号之前在科技综合楼9楼继续教育处917刷新身份证。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考生本人可登陆江西省教育考试院网（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"http://www/"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3"/>
          <w:rFonts w:ascii="宋体" w:hAnsi="宋体" w:eastAsia="宋体" w:cs="宋体"/>
          <w:sz w:val="24"/>
          <w:szCs w:val="24"/>
        </w:rPr>
        <w:t>http://www.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jxeea.cn/ ）“自学考试—所有自学考试成绩查询”查看自己是否符合毕业条件。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四、毕业申请所需材料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1、有效身份证复印件一份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  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2、准考证原件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3、专科第一学历毕业证原件及复印件外，还必须提供以下两个证明材料之一：由中国高等教育学生信息网（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"http://www.chsi.com.cn/"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3"/>
          <w:rFonts w:ascii="宋体" w:hAnsi="宋体" w:eastAsia="宋体" w:cs="宋体"/>
          <w:sz w:val="24"/>
          <w:szCs w:val="24"/>
        </w:rPr>
        <w:t>http://www.chsi.com.cn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）出示的“教育部学历证书电子注册备案表”（验证有效期至2016年1月30日）或由省级高等院校毕业生就业指导中心出示的“高等教育学历认证报告”。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、毕业审查及毕业证工本费50元/人。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无准考证的另交15元补办。</w:t>
      </w:r>
    </w:p>
    <w:p>
      <w:pPr>
        <w:spacing w:line="360" w:lineRule="auto"/>
        <w:rPr>
          <w:rFonts w:ascii="黑体" w:hAnsi="宋体" w:eastAsia="黑体" w:cs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9707C"/>
    <w:rsid w:val="0C89471E"/>
    <w:rsid w:val="318A712B"/>
    <w:rsid w:val="40F9707C"/>
    <w:rsid w:val="576B23D0"/>
    <w:rsid w:val="597F77E2"/>
    <w:rsid w:val="7EE06C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2015-12-15T07:29:00Z</dcterms:created>
  <dc:creator>Administrator</dc:creator>
  <cp:lastModifiedBy>Administrator</cp:lastModifiedBy>
  <dcterms:modified xsi:type="dcterms:W3CDTF">2015-12-15T07:46:33Z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